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E0" w:rsidRPr="00D556E0" w:rsidRDefault="00E1296F" w:rsidP="00D556E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i/>
        </w:rPr>
      </w:pPr>
      <w:bookmarkStart w:id="0" w:name="_GoBack"/>
      <w:bookmarkEnd w:id="0"/>
      <w:r w:rsidRPr="00D556E0">
        <w:rPr>
          <w:rFonts w:asciiTheme="minorHAnsi" w:hAnsiTheme="minorHAnsi"/>
          <w:b/>
        </w:rPr>
        <w:t>Oregon Historical Marker Committee</w:t>
      </w:r>
      <w:r w:rsidRPr="00D556E0">
        <w:rPr>
          <w:rFonts w:asciiTheme="minorHAnsi" w:hAnsiTheme="minorHAnsi"/>
          <w:b/>
        </w:rPr>
        <w:br/>
        <w:t>Meeting Minutes</w:t>
      </w:r>
      <w:r w:rsidRPr="00D556E0">
        <w:rPr>
          <w:rFonts w:asciiTheme="minorHAnsi" w:hAnsiTheme="minorHAnsi"/>
          <w:b/>
        </w:rPr>
        <w:br/>
      </w:r>
      <w:r w:rsidR="00EA4364">
        <w:rPr>
          <w:rFonts w:asciiTheme="minorHAnsi" w:hAnsiTheme="minorHAnsi"/>
        </w:rPr>
        <w:t xml:space="preserve">Oregon Historical Society </w:t>
      </w:r>
    </w:p>
    <w:p w:rsidR="00D556E0" w:rsidRDefault="00EA4364" w:rsidP="00C56A92">
      <w:pPr>
        <w:shd w:val="clear" w:color="auto" w:fill="FFFFFF"/>
        <w:spacing w:after="0" w:line="270" w:lineRule="atLeast"/>
        <w:jc w:val="center"/>
        <w:textAlignment w:val="top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1200 SW Park Ave., Portland, OR</w:t>
      </w:r>
      <w:r w:rsidR="006519E0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97205</w:t>
      </w:r>
    </w:p>
    <w:p w:rsidR="00E1296F" w:rsidRPr="00AD13E9" w:rsidRDefault="00E1296F" w:rsidP="00C56A92">
      <w:pPr>
        <w:pBdr>
          <w:bottom w:val="single" w:sz="12" w:space="1" w:color="auto"/>
        </w:pBdr>
        <w:spacing w:after="0"/>
        <w:jc w:val="center"/>
        <w:rPr>
          <w:b/>
        </w:rPr>
      </w:pPr>
      <w:r w:rsidRPr="00AD13E9">
        <w:rPr>
          <w:b/>
        </w:rPr>
        <w:br/>
      </w:r>
      <w:r w:rsidR="0021353A">
        <w:rPr>
          <w:b/>
        </w:rPr>
        <w:t xml:space="preserve">Tuesday, </w:t>
      </w:r>
      <w:r w:rsidR="00EA4364">
        <w:rPr>
          <w:b/>
        </w:rPr>
        <w:t>February</w:t>
      </w:r>
      <w:r w:rsidR="0021353A">
        <w:rPr>
          <w:b/>
        </w:rPr>
        <w:t xml:space="preserve"> </w:t>
      </w:r>
      <w:r w:rsidR="00EA4364">
        <w:rPr>
          <w:b/>
        </w:rPr>
        <w:t>09, 2016</w:t>
      </w:r>
    </w:p>
    <w:p w:rsidR="00E1296F" w:rsidRPr="00E1296F" w:rsidRDefault="00E1296F" w:rsidP="00E1296F">
      <w:pPr>
        <w:spacing w:after="0"/>
        <w:rPr>
          <w:b/>
        </w:rPr>
        <w:sectPr w:rsidR="00E1296F" w:rsidRPr="00E1296F" w:rsidSect="0093204B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1296F">
        <w:rPr>
          <w:b/>
        </w:rPr>
        <w:t>Committee Participants:</w:t>
      </w:r>
    </w:p>
    <w:p w:rsidR="00E1296F" w:rsidRDefault="00E1296F" w:rsidP="00E1296F">
      <w:pPr>
        <w:spacing w:after="0"/>
      </w:pPr>
      <w:r>
        <w:lastRenderedPageBreak/>
        <w:t>George Forbes</w:t>
      </w:r>
      <w:r>
        <w:br/>
        <w:t>Marty Klug</w:t>
      </w:r>
    </w:p>
    <w:p w:rsidR="00170E70" w:rsidRDefault="002F0518" w:rsidP="00E1296F">
      <w:pPr>
        <w:spacing w:after="0"/>
      </w:pPr>
      <w:r>
        <w:lastRenderedPageBreak/>
        <w:t>Charlotte Lehan, Chair</w:t>
      </w:r>
    </w:p>
    <w:p w:rsidR="00E1296F" w:rsidRDefault="00E1296F" w:rsidP="00E1296F">
      <w:pPr>
        <w:spacing w:after="0"/>
      </w:pPr>
      <w:r>
        <w:t>Richard Engeman</w:t>
      </w:r>
    </w:p>
    <w:p w:rsidR="00E1296F" w:rsidRDefault="00E1296F" w:rsidP="00E1296F">
      <w:pPr>
        <w:spacing w:after="0"/>
      </w:pPr>
      <w:r>
        <w:lastRenderedPageBreak/>
        <w:t>Robert Keeler</w:t>
      </w:r>
    </w:p>
    <w:p w:rsidR="00E1296F" w:rsidRDefault="00E1296F" w:rsidP="00E1296F">
      <w:pPr>
        <w:spacing w:after="0"/>
        <w:sectPr w:rsidR="00E1296F" w:rsidSect="00E1296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1296F" w:rsidRDefault="00EA4364" w:rsidP="00EA4364">
      <w:pPr>
        <w:spacing w:after="0"/>
      </w:pPr>
      <w:r>
        <w:lastRenderedPageBreak/>
        <w:t>Chris Bell</w:t>
      </w:r>
      <w:r w:rsidRPr="00EA4364">
        <w:t xml:space="preserve"> </w:t>
      </w:r>
      <w:r>
        <w:tab/>
      </w:r>
      <w:r>
        <w:tab/>
      </w:r>
      <w:r>
        <w:tab/>
        <w:t xml:space="preserve">          Lina Ma</w:t>
      </w:r>
      <w:r w:rsidR="002F0518">
        <w:t>, Vice-Chair</w:t>
      </w:r>
      <w:r w:rsidR="002F0518">
        <w:tab/>
      </w:r>
      <w:r>
        <w:tab/>
        <w:t xml:space="preserve">     </w:t>
      </w:r>
      <w:r w:rsidR="00100D1D">
        <w:t>David Porter</w:t>
      </w:r>
    </w:p>
    <w:p w:rsidR="002F0518" w:rsidRDefault="002F0518" w:rsidP="00E1296F">
      <w:pPr>
        <w:spacing w:after="0"/>
        <w:rPr>
          <w:b/>
        </w:rPr>
      </w:pPr>
    </w:p>
    <w:p w:rsidR="00E1296F" w:rsidRPr="00E1296F" w:rsidRDefault="00E1296F" w:rsidP="00E1296F">
      <w:pPr>
        <w:spacing w:after="0"/>
        <w:rPr>
          <w:b/>
        </w:rPr>
      </w:pPr>
      <w:r w:rsidRPr="00E1296F">
        <w:rPr>
          <w:b/>
        </w:rPr>
        <w:t xml:space="preserve">Absent: </w:t>
      </w:r>
    </w:p>
    <w:p w:rsidR="00E1296F" w:rsidRDefault="00E1296F" w:rsidP="00E1296F">
      <w:pPr>
        <w:spacing w:after="0"/>
        <w:sectPr w:rsidR="00E1296F" w:rsidSect="00E1296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296F" w:rsidRDefault="00EA4364" w:rsidP="00EA4364">
      <w:pPr>
        <w:tabs>
          <w:tab w:val="left" w:pos="3330"/>
          <w:tab w:val="left" w:pos="6750"/>
          <w:tab w:val="left" w:pos="6840"/>
        </w:tabs>
        <w:spacing w:after="0"/>
        <w:sectPr w:rsidR="00E1296F" w:rsidSect="00E1296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70E70">
        <w:lastRenderedPageBreak/>
        <w:t>Eliza Canty-Jones</w:t>
      </w:r>
      <w:r>
        <w:t xml:space="preserve"> </w:t>
      </w:r>
    </w:p>
    <w:p w:rsidR="00E1296F" w:rsidRDefault="00E1296F" w:rsidP="00E1296F">
      <w:pPr>
        <w:spacing w:after="0"/>
      </w:pPr>
    </w:p>
    <w:p w:rsidR="00E1296F" w:rsidRPr="00E1296F" w:rsidRDefault="00E1296F" w:rsidP="00E1296F">
      <w:pPr>
        <w:spacing w:after="0"/>
        <w:rPr>
          <w:b/>
        </w:rPr>
      </w:pPr>
      <w:r w:rsidRPr="00E1296F">
        <w:rPr>
          <w:b/>
        </w:rPr>
        <w:t>Staff Participants:</w:t>
      </w:r>
    </w:p>
    <w:p w:rsidR="00E1296F" w:rsidRDefault="00E1296F" w:rsidP="00E1296F">
      <w:pPr>
        <w:spacing w:after="0"/>
        <w:sectPr w:rsidR="00E1296F" w:rsidSect="00E1296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296F" w:rsidRDefault="00E1296F" w:rsidP="00E1296F">
      <w:pPr>
        <w:pBdr>
          <w:bottom w:val="single" w:sz="12" w:space="1" w:color="auto"/>
        </w:pBdr>
        <w:tabs>
          <w:tab w:val="left" w:pos="3330"/>
          <w:tab w:val="left" w:pos="6750"/>
        </w:tabs>
        <w:spacing w:after="0"/>
      </w:pPr>
      <w:r>
        <w:lastRenderedPageBreak/>
        <w:t>Annie von Domitz</w:t>
      </w:r>
      <w:r>
        <w:tab/>
        <w:t xml:space="preserve">  </w:t>
      </w:r>
      <w:r w:rsidR="002F0518">
        <w:t>Nancy DeSouza</w:t>
      </w:r>
      <w:r w:rsidR="002F0518">
        <w:tab/>
        <w:t>Jessica Carbone</w:t>
      </w:r>
    </w:p>
    <w:p w:rsidR="00E1296F" w:rsidRDefault="00E1296F" w:rsidP="00E1296F">
      <w:pPr>
        <w:tabs>
          <w:tab w:val="left" w:pos="3330"/>
          <w:tab w:val="left" w:pos="6750"/>
        </w:tabs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E1296F" w:rsidRPr="00A32A2B" w:rsidRDefault="00E1296F" w:rsidP="00E1296F">
      <w:pPr>
        <w:pStyle w:val="ListParagraph"/>
        <w:numPr>
          <w:ilvl w:val="0"/>
          <w:numId w:val="1"/>
        </w:numPr>
        <w:tabs>
          <w:tab w:val="left" w:pos="3330"/>
          <w:tab w:val="left" w:pos="6750"/>
        </w:tabs>
        <w:spacing w:after="0"/>
        <w:rPr>
          <w:b/>
        </w:rPr>
      </w:pPr>
      <w:r w:rsidRPr="00A32A2B">
        <w:rPr>
          <w:b/>
        </w:rPr>
        <w:t>Call to Order/ Introductions</w:t>
      </w:r>
    </w:p>
    <w:p w:rsidR="00E1296F" w:rsidRDefault="00CB40BF" w:rsidP="00E1296F">
      <w:pPr>
        <w:pStyle w:val="ListParagraph"/>
        <w:tabs>
          <w:tab w:val="left" w:pos="3330"/>
          <w:tab w:val="left" w:pos="6750"/>
        </w:tabs>
        <w:spacing w:after="0"/>
      </w:pPr>
      <w:r>
        <w:t xml:space="preserve">Lehan </w:t>
      </w:r>
      <w:r w:rsidR="00E1296F">
        <w:t xml:space="preserve">called the meeting to order at </w:t>
      </w:r>
      <w:r>
        <w:t>9:35 a</w:t>
      </w:r>
      <w:r w:rsidR="008C7B98">
        <w:t>.</w:t>
      </w:r>
      <w:r w:rsidR="00170E70">
        <w:t>m.</w:t>
      </w:r>
    </w:p>
    <w:p w:rsidR="00A5435C" w:rsidRDefault="00A5435C" w:rsidP="00A5435C">
      <w:pPr>
        <w:tabs>
          <w:tab w:val="left" w:pos="3330"/>
          <w:tab w:val="left" w:pos="6750"/>
        </w:tabs>
        <w:spacing w:after="0"/>
      </w:pPr>
    </w:p>
    <w:p w:rsidR="0081042E" w:rsidRPr="00A5435C" w:rsidRDefault="00E1296F" w:rsidP="00A5435C">
      <w:pPr>
        <w:pStyle w:val="ListParagraph"/>
        <w:numPr>
          <w:ilvl w:val="0"/>
          <w:numId w:val="1"/>
        </w:numPr>
        <w:tabs>
          <w:tab w:val="left" w:pos="3330"/>
          <w:tab w:val="left" w:pos="6750"/>
        </w:tabs>
        <w:spacing w:after="0"/>
        <w:rPr>
          <w:b/>
        </w:rPr>
      </w:pPr>
      <w:r w:rsidRPr="00A5435C">
        <w:rPr>
          <w:b/>
        </w:rPr>
        <w:t xml:space="preserve">Approval of the </w:t>
      </w:r>
      <w:r w:rsidR="0021353A" w:rsidRPr="00A5435C">
        <w:rPr>
          <w:b/>
        </w:rPr>
        <w:t>August 21</w:t>
      </w:r>
      <w:r w:rsidRPr="00A5435C">
        <w:rPr>
          <w:b/>
        </w:rPr>
        <w:t>, 2015 Minutes</w:t>
      </w:r>
    </w:p>
    <w:p w:rsidR="00A5435C" w:rsidRDefault="00AB573D" w:rsidP="00A5435C">
      <w:pPr>
        <w:pStyle w:val="ListParagraph"/>
        <w:tabs>
          <w:tab w:val="left" w:pos="3330"/>
          <w:tab w:val="left" w:pos="6750"/>
        </w:tabs>
        <w:spacing w:after="0"/>
      </w:pPr>
      <w:r>
        <w:t xml:space="preserve">Porter </w:t>
      </w:r>
      <w:r w:rsidR="00E1296F">
        <w:t xml:space="preserve">moved to accept the </w:t>
      </w:r>
      <w:r>
        <w:t>November 5</w:t>
      </w:r>
      <w:r w:rsidR="00E1296F">
        <w:t>, 2015 meeting minutes as presented</w:t>
      </w:r>
      <w:r>
        <w:t>, Keeler</w:t>
      </w:r>
      <w:r w:rsidR="00E1296F">
        <w:t xml:space="preserve"> seconded.  The </w:t>
      </w:r>
      <w:r w:rsidR="001F01F9">
        <w:t>mi</w:t>
      </w:r>
      <w:r w:rsidR="00A5435C">
        <w:t>nutes were approved unanimously.</w:t>
      </w:r>
    </w:p>
    <w:p w:rsidR="00A5435C" w:rsidRDefault="00A5435C" w:rsidP="00A5435C">
      <w:pPr>
        <w:tabs>
          <w:tab w:val="left" w:pos="3330"/>
          <w:tab w:val="left" w:pos="6750"/>
        </w:tabs>
        <w:spacing w:after="0"/>
      </w:pPr>
    </w:p>
    <w:p w:rsidR="00A5435C" w:rsidRDefault="00A5435C" w:rsidP="00A5435C">
      <w:pPr>
        <w:pStyle w:val="ListParagraph"/>
        <w:numPr>
          <w:ilvl w:val="0"/>
          <w:numId w:val="1"/>
        </w:numPr>
        <w:tabs>
          <w:tab w:val="left" w:pos="3330"/>
          <w:tab w:val="left" w:pos="6750"/>
        </w:tabs>
        <w:spacing w:after="0"/>
        <w:rPr>
          <w:b/>
        </w:rPr>
      </w:pPr>
      <w:r w:rsidRPr="00A5435C">
        <w:rPr>
          <w:b/>
        </w:rPr>
        <w:t>Public Comment</w:t>
      </w:r>
    </w:p>
    <w:p w:rsidR="00D10E66" w:rsidRDefault="00A5435C" w:rsidP="00A5435C">
      <w:pPr>
        <w:pStyle w:val="ListParagraph"/>
        <w:tabs>
          <w:tab w:val="left" w:pos="3330"/>
          <w:tab w:val="left" w:pos="6750"/>
        </w:tabs>
        <w:spacing w:after="0"/>
      </w:pPr>
      <w:r>
        <w:t xml:space="preserve">The Committee </w:t>
      </w:r>
      <w:r w:rsidR="008C7B98">
        <w:t xml:space="preserve">addressed </w:t>
      </w:r>
      <w:r>
        <w:t xml:space="preserve">concerns brought forth in an email </w:t>
      </w:r>
      <w:r w:rsidR="00302AEF">
        <w:t>by Roger Bran</w:t>
      </w:r>
      <w:r w:rsidR="00FB7C1A">
        <w:t>d</w:t>
      </w:r>
      <w:r w:rsidR="00302AEF">
        <w:t xml:space="preserve">t. </w:t>
      </w:r>
      <w:r w:rsidR="00FA21EB">
        <w:t>H</w:t>
      </w:r>
      <w:r w:rsidR="00483B23">
        <w:t xml:space="preserve">e wanted the Committee to </w:t>
      </w:r>
      <w:r w:rsidR="00FB7C1A">
        <w:t xml:space="preserve">find ways </w:t>
      </w:r>
      <w:r w:rsidR="00483B23">
        <w:t xml:space="preserve">to better engage communities that </w:t>
      </w:r>
      <w:r w:rsidR="008C7B98">
        <w:t>have fewer economic resources.</w:t>
      </w:r>
      <w:r w:rsidR="00FA21EB" w:rsidRPr="00FA21EB">
        <w:t xml:space="preserve"> </w:t>
      </w:r>
      <w:r w:rsidR="00FA21EB">
        <w:t xml:space="preserve">The markers could be used to </w:t>
      </w:r>
      <w:r w:rsidR="00FB7C1A">
        <w:t>promote</w:t>
      </w:r>
      <w:r w:rsidR="00FA21EB">
        <w:t xml:space="preserve"> self-esteem and economic development in such communities. </w:t>
      </w:r>
      <w:r w:rsidR="009D3C35">
        <w:t>Another comment Bran</w:t>
      </w:r>
      <w:r w:rsidR="00FB7C1A">
        <w:t>d</w:t>
      </w:r>
      <w:r w:rsidR="009D3C35">
        <w:t>t brought to the</w:t>
      </w:r>
      <w:r w:rsidR="00FA21EB">
        <w:t xml:space="preserve"> Committee</w:t>
      </w:r>
      <w:r w:rsidR="009D3C35">
        <w:t xml:space="preserve"> was</w:t>
      </w:r>
      <w:r w:rsidR="00FA21EB">
        <w:t xml:space="preserve"> to think about how to better communicate through our nomination process. Von Domitz</w:t>
      </w:r>
      <w:r w:rsidR="00FB7C1A">
        <w:t xml:space="preserve"> said the committee’s work on the new nomination form will help improve communication considerably. </w:t>
      </w:r>
      <w:r w:rsidR="008E525B">
        <w:t>Lehan communicated to Bran</w:t>
      </w:r>
      <w:r w:rsidR="00FB7C1A">
        <w:t>d</w:t>
      </w:r>
      <w:r w:rsidR="008E525B">
        <w:t>t that the Committee would also discuss how important the markers</w:t>
      </w:r>
      <w:r w:rsidR="008C7B98">
        <w:t>’</w:t>
      </w:r>
      <w:r w:rsidR="008E525B">
        <w:t xml:space="preserve"> proximity to people or “foot traffic” is to a nomination. The Committee came to the conclusion</w:t>
      </w:r>
      <w:r w:rsidR="00FB7C1A">
        <w:t xml:space="preserve"> that there is a</w:t>
      </w:r>
      <w:r w:rsidR="00184E26">
        <w:t xml:space="preserve"> difference between rural and remote. Remote being that it may put th</w:t>
      </w:r>
      <w:r w:rsidR="009D3C35">
        <w:t>e visitor at risk getting there, it does</w:t>
      </w:r>
      <w:r w:rsidR="00967E59">
        <w:t>n’t</w:t>
      </w:r>
      <w:r w:rsidR="009D3C35">
        <w:t xml:space="preserve"> have access </w:t>
      </w:r>
      <w:r w:rsidR="00967E59">
        <w:t>to</w:t>
      </w:r>
      <w:r w:rsidR="009D3C35">
        <w:t xml:space="preserve"> regular maintenance and it has a great</w:t>
      </w:r>
      <w:r w:rsidR="00967E59">
        <w:t>er</w:t>
      </w:r>
      <w:r w:rsidR="009D3C35">
        <w:t xml:space="preserve"> threat of vandalism. </w:t>
      </w:r>
      <w:r w:rsidR="00184E26">
        <w:t xml:space="preserve"> </w:t>
      </w:r>
      <w:r w:rsidR="000A000A">
        <w:t xml:space="preserve">An example of remote </w:t>
      </w:r>
      <w:r w:rsidR="009F6C86">
        <w:t xml:space="preserve">location </w:t>
      </w:r>
      <w:r w:rsidR="000A000A">
        <w:t>would be</w:t>
      </w:r>
      <w:r w:rsidR="009D3C35">
        <w:t xml:space="preserve"> </w:t>
      </w:r>
      <w:r w:rsidR="009F6C86">
        <w:t xml:space="preserve">a </w:t>
      </w:r>
      <w:r w:rsidR="009D3C35">
        <w:t>forestry road</w:t>
      </w:r>
      <w:r w:rsidR="009F6C86">
        <w:t xml:space="preserve"> through a wilderness area</w:t>
      </w:r>
      <w:r w:rsidR="009D3C35">
        <w:t xml:space="preserve">. </w:t>
      </w:r>
    </w:p>
    <w:p w:rsidR="00C56A92" w:rsidRDefault="00C56A92" w:rsidP="00FB7C1A">
      <w:pPr>
        <w:pStyle w:val="ListParagraph"/>
        <w:tabs>
          <w:tab w:val="left" w:pos="720"/>
          <w:tab w:val="left" w:pos="3330"/>
          <w:tab w:val="left" w:pos="6750"/>
        </w:tabs>
        <w:spacing w:after="0"/>
        <w:rPr>
          <w:b/>
        </w:rPr>
      </w:pPr>
    </w:p>
    <w:p w:rsidR="00B02E03" w:rsidRPr="00FB7C1A" w:rsidRDefault="00D10E66" w:rsidP="00FB7C1A">
      <w:pPr>
        <w:pStyle w:val="ListParagraph"/>
        <w:numPr>
          <w:ilvl w:val="0"/>
          <w:numId w:val="1"/>
        </w:numPr>
        <w:tabs>
          <w:tab w:val="left" w:pos="720"/>
          <w:tab w:val="left" w:pos="3330"/>
          <w:tab w:val="left" w:pos="6750"/>
        </w:tabs>
        <w:spacing w:after="0"/>
        <w:rPr>
          <w:b/>
        </w:rPr>
      </w:pPr>
      <w:r w:rsidRPr="00D10E66">
        <w:rPr>
          <w:b/>
        </w:rPr>
        <w:t>New Application</w:t>
      </w:r>
      <w:r w:rsidR="00C827E9">
        <w:rPr>
          <w:b/>
        </w:rPr>
        <w:t>s</w:t>
      </w:r>
    </w:p>
    <w:p w:rsidR="00B02E03" w:rsidRDefault="00B02E03" w:rsidP="00B02E03">
      <w:pPr>
        <w:pStyle w:val="ListParagraph"/>
        <w:numPr>
          <w:ilvl w:val="0"/>
          <w:numId w:val="15"/>
        </w:numPr>
        <w:tabs>
          <w:tab w:val="left" w:pos="720"/>
          <w:tab w:val="left" w:pos="3330"/>
          <w:tab w:val="left" w:pos="6750"/>
        </w:tabs>
        <w:spacing w:after="0"/>
      </w:pPr>
      <w:r>
        <w:t>The 555</w:t>
      </w:r>
      <w:r w:rsidRPr="00B02E03">
        <w:rPr>
          <w:vertAlign w:val="superscript"/>
        </w:rPr>
        <w:t>th</w:t>
      </w:r>
      <w:r>
        <w:t xml:space="preserve"> Battalion </w:t>
      </w:r>
    </w:p>
    <w:p w:rsidR="00B02E03" w:rsidRDefault="00967E59" w:rsidP="00B02E03">
      <w:pPr>
        <w:pStyle w:val="ListParagraph"/>
        <w:tabs>
          <w:tab w:val="left" w:pos="720"/>
          <w:tab w:val="left" w:pos="3330"/>
          <w:tab w:val="left" w:pos="6750"/>
        </w:tabs>
        <w:spacing w:after="0"/>
        <w:ind w:left="1080"/>
      </w:pPr>
      <w:r>
        <w:t>This nomination</w:t>
      </w:r>
      <w:r w:rsidR="00B02E03">
        <w:t xml:space="preserve"> </w:t>
      </w:r>
      <w:r w:rsidR="00FB7C1A">
        <w:t>deals with an</w:t>
      </w:r>
      <w:r w:rsidR="00B02E03">
        <w:t xml:space="preserve"> important topic that should be shared.</w:t>
      </w:r>
      <w:r w:rsidR="0091775F">
        <w:t xml:space="preserve"> It has great support from a variety of groups. Porter </w:t>
      </w:r>
      <w:r w:rsidR="00FB7C1A">
        <w:t>made</w:t>
      </w:r>
      <w:r w:rsidR="0091775F">
        <w:t xml:space="preserve"> a motion to </w:t>
      </w:r>
      <w:r w:rsidR="00FB7C1A">
        <w:t>approve</w:t>
      </w:r>
      <w:r w:rsidR="0091775F">
        <w:t xml:space="preserve"> the</w:t>
      </w:r>
      <w:r w:rsidR="009F6C86">
        <w:t xml:space="preserve"> development of a</w:t>
      </w:r>
      <w:r w:rsidR="0091775F">
        <w:t xml:space="preserve"> 555</w:t>
      </w:r>
      <w:r w:rsidR="0091775F" w:rsidRPr="0091775F">
        <w:rPr>
          <w:vertAlign w:val="superscript"/>
        </w:rPr>
        <w:t>th</w:t>
      </w:r>
      <w:r w:rsidR="0091775F">
        <w:t xml:space="preserve"> Battalion </w:t>
      </w:r>
      <w:r w:rsidR="009F6C86">
        <w:t xml:space="preserve">Oregon Historical Marker </w:t>
      </w:r>
      <w:r w:rsidR="0091775F">
        <w:t>and fold the Melvin Brown marker into that</w:t>
      </w:r>
      <w:r w:rsidR="00FB7C1A">
        <w:t xml:space="preserve"> project</w:t>
      </w:r>
      <w:r w:rsidR="0091775F">
        <w:t xml:space="preserve">. </w:t>
      </w:r>
      <w:r w:rsidR="00FB7C1A">
        <w:t>Bell</w:t>
      </w:r>
      <w:r w:rsidR="0091775F">
        <w:t xml:space="preserve"> </w:t>
      </w:r>
      <w:r w:rsidR="0091775F">
        <w:lastRenderedPageBreak/>
        <w:t xml:space="preserve">seconded the motion.  Keeler </w:t>
      </w:r>
      <w:r w:rsidR="00FB7C1A">
        <w:t>made the</w:t>
      </w:r>
      <w:r w:rsidR="0091775F">
        <w:t xml:space="preserve"> recommendation</w:t>
      </w:r>
      <w:r w:rsidR="00FB7C1A">
        <w:t xml:space="preserve"> that </w:t>
      </w:r>
      <w:r w:rsidR="0091775F">
        <w:t xml:space="preserve">the combined story </w:t>
      </w:r>
      <w:r w:rsidR="00FB7C1A">
        <w:t>(</w:t>
      </w:r>
      <w:r w:rsidR="00FB7C1A" w:rsidRPr="00FB7C1A">
        <w:rPr>
          <w:u w:val="single"/>
        </w:rPr>
        <w:t>555</w:t>
      </w:r>
      <w:r w:rsidR="00FB7C1A" w:rsidRPr="00FB7C1A">
        <w:rPr>
          <w:u w:val="single"/>
          <w:vertAlign w:val="superscript"/>
        </w:rPr>
        <w:t>th</w:t>
      </w:r>
      <w:r w:rsidR="00FB7C1A" w:rsidRPr="00FB7C1A">
        <w:rPr>
          <w:u w:val="single"/>
        </w:rPr>
        <w:t xml:space="preserve"> and Melvin Brown</w:t>
      </w:r>
      <w:r w:rsidR="00FB7C1A">
        <w:t xml:space="preserve">) </w:t>
      </w:r>
      <w:r w:rsidR="0091775F">
        <w:t xml:space="preserve">and the good location </w:t>
      </w:r>
      <w:r w:rsidR="00FB7C1A">
        <w:t>would be better served with a</w:t>
      </w:r>
      <w:r w:rsidR="0091775F">
        <w:t xml:space="preserve"> larger format marker. </w:t>
      </w:r>
      <w:r w:rsidR="00FB7C1A">
        <w:t>Von Domitz clarified</w:t>
      </w:r>
      <w:r w:rsidR="007B1479">
        <w:t xml:space="preserve"> that if Bran</w:t>
      </w:r>
      <w:r w:rsidR="00FB7C1A">
        <w:t>d</w:t>
      </w:r>
      <w:r w:rsidR="007B1479">
        <w:t>t does not want to go forward with the l</w:t>
      </w:r>
      <w:r w:rsidR="00FB7C1A">
        <w:t>arger marker the committee is OK</w:t>
      </w:r>
      <w:r w:rsidR="007B1479">
        <w:t xml:space="preserve"> with going forward with a smaller marker. </w:t>
      </w:r>
      <w:r w:rsidR="004C5DD3">
        <w:t xml:space="preserve"> </w:t>
      </w:r>
      <w:r w:rsidR="00EF4131">
        <w:t>The motion was unanimously approved.</w:t>
      </w:r>
      <w:r w:rsidR="00FB7C1A">
        <w:t xml:space="preserve"> </w:t>
      </w:r>
      <w:r w:rsidR="00FB7C1A" w:rsidRPr="00FB7C1A">
        <w:rPr>
          <w:u w:val="single"/>
        </w:rPr>
        <w:t>The 555</w:t>
      </w:r>
      <w:r w:rsidR="00FB7C1A" w:rsidRPr="00FB7C1A">
        <w:rPr>
          <w:u w:val="single"/>
          <w:vertAlign w:val="superscript"/>
        </w:rPr>
        <w:t>th</w:t>
      </w:r>
      <w:r w:rsidR="00FB7C1A" w:rsidRPr="00FB7C1A">
        <w:rPr>
          <w:u w:val="single"/>
        </w:rPr>
        <w:t xml:space="preserve"> Battalion</w:t>
      </w:r>
      <w:r w:rsidR="00EF4131">
        <w:t xml:space="preserve"> </w:t>
      </w:r>
      <w:r w:rsidR="00FB7C1A">
        <w:t>s</w:t>
      </w:r>
      <w:r w:rsidR="00002151">
        <w:t>u</w:t>
      </w:r>
      <w:r w:rsidR="00FB7C1A">
        <w:t>b-c</w:t>
      </w:r>
      <w:r w:rsidR="009E64CF">
        <w:t>ommittee includes Keeler</w:t>
      </w:r>
      <w:r w:rsidR="009F6C86">
        <w:t xml:space="preserve"> and </w:t>
      </w:r>
      <w:r w:rsidR="009E64CF">
        <w:t xml:space="preserve">Ma. </w:t>
      </w:r>
      <w:r w:rsidR="008C7B98">
        <w:t xml:space="preserve">TIC council member </w:t>
      </w:r>
      <w:r w:rsidR="009E64CF">
        <w:t>Ed Washington was</w:t>
      </w:r>
      <w:r w:rsidR="009F6C86">
        <w:t xml:space="preserve"> suggested</w:t>
      </w:r>
      <w:r w:rsidR="009E64CF">
        <w:t xml:space="preserve"> as a</w:t>
      </w:r>
      <w:r w:rsidR="00FB7C1A">
        <w:t>nother</w:t>
      </w:r>
      <w:r w:rsidR="009F6C86">
        <w:t xml:space="preserve"> possible subcommittee member, since Washington expressed interest in the project.</w:t>
      </w:r>
      <w:r w:rsidR="009E64CF">
        <w:t xml:space="preserve"> </w:t>
      </w:r>
    </w:p>
    <w:p w:rsidR="0091775F" w:rsidRDefault="0091775F" w:rsidP="00B02E03">
      <w:pPr>
        <w:pStyle w:val="ListParagraph"/>
        <w:tabs>
          <w:tab w:val="left" w:pos="720"/>
          <w:tab w:val="left" w:pos="3330"/>
          <w:tab w:val="left" w:pos="6750"/>
        </w:tabs>
        <w:spacing w:after="0"/>
        <w:ind w:left="1080"/>
      </w:pPr>
    </w:p>
    <w:p w:rsidR="002152CC" w:rsidRDefault="00B02E03" w:rsidP="00B02E03">
      <w:pPr>
        <w:pStyle w:val="ListParagraph"/>
        <w:numPr>
          <w:ilvl w:val="0"/>
          <w:numId w:val="15"/>
        </w:numPr>
        <w:tabs>
          <w:tab w:val="left" w:pos="720"/>
          <w:tab w:val="left" w:pos="3330"/>
          <w:tab w:val="left" w:pos="6750"/>
        </w:tabs>
        <w:spacing w:after="0"/>
      </w:pPr>
      <w:r>
        <w:t xml:space="preserve">Melvin Brown </w:t>
      </w:r>
      <w:r w:rsidR="00C827E9" w:rsidRPr="00C827E9">
        <w:t xml:space="preserve"> </w:t>
      </w:r>
      <w:r w:rsidR="00D10E66" w:rsidRPr="00C827E9">
        <w:t xml:space="preserve"> </w:t>
      </w:r>
    </w:p>
    <w:p w:rsidR="0019274E" w:rsidRDefault="0019274E" w:rsidP="00360F1A">
      <w:pPr>
        <w:pStyle w:val="ListParagraph"/>
        <w:tabs>
          <w:tab w:val="left" w:pos="720"/>
          <w:tab w:val="left" w:pos="3330"/>
          <w:tab w:val="left" w:pos="6750"/>
        </w:tabs>
        <w:spacing w:after="0"/>
        <w:ind w:left="1080"/>
      </w:pPr>
      <w:r>
        <w:t>The Committee discussed the application, but found that the individual nomination did not meet marker</w:t>
      </w:r>
      <w:r w:rsidR="007C3799">
        <w:t xml:space="preserve"> program</w:t>
      </w:r>
      <w:r>
        <w:t xml:space="preserve"> criteria</w:t>
      </w:r>
      <w:r w:rsidR="00967E59">
        <w:t>. The committee did feel that it was an</w:t>
      </w:r>
      <w:r>
        <w:t xml:space="preserve"> interesting and important story that should be included in the 555</w:t>
      </w:r>
      <w:r w:rsidRPr="0019274E">
        <w:rPr>
          <w:vertAlign w:val="superscript"/>
        </w:rPr>
        <w:t>th</w:t>
      </w:r>
      <w:r>
        <w:t xml:space="preserve"> Battalion marker.</w:t>
      </w:r>
    </w:p>
    <w:p w:rsidR="00360F1A" w:rsidRDefault="0019274E" w:rsidP="00360F1A">
      <w:pPr>
        <w:pStyle w:val="ListParagraph"/>
        <w:tabs>
          <w:tab w:val="left" w:pos="720"/>
          <w:tab w:val="left" w:pos="3330"/>
          <w:tab w:val="left" w:pos="6750"/>
        </w:tabs>
        <w:spacing w:after="0"/>
        <w:ind w:left="1080"/>
      </w:pPr>
      <w:r>
        <w:t xml:space="preserve"> </w:t>
      </w:r>
    </w:p>
    <w:p w:rsidR="00360F1A" w:rsidRDefault="00EF4131" w:rsidP="00360F1A">
      <w:pPr>
        <w:pStyle w:val="ListParagraph"/>
        <w:numPr>
          <w:ilvl w:val="0"/>
          <w:numId w:val="15"/>
        </w:numPr>
        <w:tabs>
          <w:tab w:val="left" w:pos="720"/>
          <w:tab w:val="left" w:pos="3330"/>
          <w:tab w:val="left" w:pos="6750"/>
        </w:tabs>
        <w:spacing w:after="0"/>
      </w:pPr>
      <w:r>
        <w:t>Indian Marathon</w:t>
      </w:r>
    </w:p>
    <w:p w:rsidR="003E7E29" w:rsidRDefault="009E64CF" w:rsidP="003E7E29">
      <w:pPr>
        <w:pStyle w:val="ListParagraph"/>
        <w:tabs>
          <w:tab w:val="left" w:pos="720"/>
          <w:tab w:val="left" w:pos="3330"/>
          <w:tab w:val="left" w:pos="6750"/>
        </w:tabs>
        <w:spacing w:after="0"/>
        <w:ind w:left="1080"/>
      </w:pPr>
      <w:r>
        <w:t>When looking over the nomination packet</w:t>
      </w:r>
      <w:r w:rsidR="008C7B98">
        <w:t>,</w:t>
      </w:r>
      <w:r>
        <w:t xml:space="preserve"> </w:t>
      </w:r>
      <w:r w:rsidR="005D0EDC">
        <w:t>Engeman</w:t>
      </w:r>
      <w:r w:rsidR="003E7E29">
        <w:t xml:space="preserve"> </w:t>
      </w:r>
      <w:r w:rsidR="005D0EDC">
        <w:t>did</w:t>
      </w:r>
      <w:r w:rsidR="003E7E29">
        <w:t xml:space="preserve"> not</w:t>
      </w:r>
      <w:r w:rsidR="002D48B7">
        <w:t xml:space="preserve"> see</w:t>
      </w:r>
      <w:r w:rsidR="003E7E29">
        <w:t xml:space="preserve"> a connection to </w:t>
      </w:r>
      <w:r w:rsidR="00967E59">
        <w:t xml:space="preserve">any </w:t>
      </w:r>
      <w:r w:rsidR="003E7E29">
        <w:t>local</w:t>
      </w:r>
      <w:r>
        <w:t xml:space="preserve"> </w:t>
      </w:r>
      <w:r w:rsidR="00967E59">
        <w:t>Oregon tribes</w:t>
      </w:r>
      <w:r w:rsidR="003E7E29">
        <w:t xml:space="preserve">. </w:t>
      </w:r>
      <w:r w:rsidR="005B1CFE">
        <w:t>He</w:t>
      </w:r>
      <w:r w:rsidR="003E7E29">
        <w:t xml:space="preserve"> feels </w:t>
      </w:r>
      <w:r>
        <w:t>that this story</w:t>
      </w:r>
      <w:r w:rsidR="003E7E29">
        <w:t xml:space="preserve"> may be part of a larger</w:t>
      </w:r>
      <w:r>
        <w:t xml:space="preserve"> Southern Oregon story</w:t>
      </w:r>
      <w:r w:rsidR="003E7E29">
        <w:t xml:space="preserve"> of the “Redwood</w:t>
      </w:r>
      <w:r w:rsidR="00967E59">
        <w:t xml:space="preserve"> H</w:t>
      </w:r>
      <w:r w:rsidR="000E68A0">
        <w:t>ighway</w:t>
      </w:r>
      <w:r w:rsidR="002D48B7">
        <w:t>”</w:t>
      </w:r>
      <w:r>
        <w:t xml:space="preserve"> campaign,</w:t>
      </w:r>
      <w:r w:rsidR="000E68A0">
        <w:t xml:space="preserve"> a larger highway</w:t>
      </w:r>
      <w:r>
        <w:t>/</w:t>
      </w:r>
      <w:r w:rsidR="002E42D2">
        <w:t>tourism</w:t>
      </w:r>
      <w:r w:rsidR="000E68A0">
        <w:t xml:space="preserve"> project that connected Grants Pass to San Francisco. </w:t>
      </w:r>
      <w:r w:rsidR="006E5716">
        <w:t xml:space="preserve">Bell </w:t>
      </w:r>
      <w:r w:rsidR="005D0EDC">
        <w:t>mentioned</w:t>
      </w:r>
      <w:r w:rsidR="006E5716">
        <w:t xml:space="preserve"> a green neon sign next to Caveman </w:t>
      </w:r>
      <w:r w:rsidR="002D48B7">
        <w:t>Bridge</w:t>
      </w:r>
      <w:r w:rsidR="006E5716">
        <w:t xml:space="preserve"> that was part of the same project which ODOT is </w:t>
      </w:r>
      <w:r>
        <w:t xml:space="preserve">currently </w:t>
      </w:r>
      <w:r w:rsidR="006E5716">
        <w:t xml:space="preserve">discussing renovating.  </w:t>
      </w:r>
      <w:r w:rsidR="00C3713A">
        <w:t xml:space="preserve">He also </w:t>
      </w:r>
      <w:r w:rsidR="009812CE">
        <w:t>found</w:t>
      </w:r>
      <w:r w:rsidR="00C3713A">
        <w:t xml:space="preserve"> the </w:t>
      </w:r>
      <w:r w:rsidR="00A54D09">
        <w:t>story interesting</w:t>
      </w:r>
      <w:r w:rsidR="00C3713A">
        <w:t xml:space="preserve"> as a part of the </w:t>
      </w:r>
      <w:r w:rsidR="00A54D09">
        <w:t>history of</w:t>
      </w:r>
      <w:r w:rsidR="00C3713A">
        <w:t xml:space="preserve"> a growing </w:t>
      </w:r>
      <w:r w:rsidR="008C7B98">
        <w:t>mega-</w:t>
      </w:r>
      <w:r w:rsidR="00C3713A">
        <w:t>marathon running culture in Southern Oregon.</w:t>
      </w:r>
      <w:r w:rsidR="00EA2F3C">
        <w:t xml:space="preserve">  </w:t>
      </w:r>
      <w:r w:rsidR="000C1A32">
        <w:t>If further inquiries were to be made</w:t>
      </w:r>
      <w:r>
        <w:t>,</w:t>
      </w:r>
      <w:r w:rsidR="000C1A32">
        <w:t xml:space="preserve"> Keeler </w:t>
      </w:r>
      <w:r w:rsidR="009812CE">
        <w:t>said</w:t>
      </w:r>
      <w:r w:rsidR="000C1A32">
        <w:t xml:space="preserve"> the first step would be to reach out to the local </w:t>
      </w:r>
      <w:r>
        <w:t xml:space="preserve">Indian </w:t>
      </w:r>
      <w:r w:rsidR="000C1A32">
        <w:t xml:space="preserve">tribes </w:t>
      </w:r>
      <w:r w:rsidR="0017093A">
        <w:t>to find out any information they might have recorded about the event. The Zuni tribe</w:t>
      </w:r>
      <w:r>
        <w:t xml:space="preserve"> mentioned in the </w:t>
      </w:r>
      <w:r w:rsidR="009812CE">
        <w:t>application</w:t>
      </w:r>
      <w:r w:rsidR="0017093A">
        <w:t>, although very private, could also be contacted with specific questions</w:t>
      </w:r>
      <w:r w:rsidR="000C1A32">
        <w:t xml:space="preserve"> </w:t>
      </w:r>
      <w:r w:rsidR="0017093A">
        <w:t xml:space="preserve">about their </w:t>
      </w:r>
      <w:r w:rsidR="00C9594E">
        <w:t xml:space="preserve">involvement in the event. </w:t>
      </w:r>
      <w:r w:rsidR="009812CE">
        <w:t>Keeler made</w:t>
      </w:r>
      <w:r w:rsidR="00112C6D">
        <w:t xml:space="preserve"> a motion to suggest to Bran</w:t>
      </w:r>
      <w:r w:rsidR="009812CE">
        <w:t>d</w:t>
      </w:r>
      <w:r w:rsidR="00112C6D">
        <w:t>t that this story could be folded into the larger story of the Redwood Highway</w:t>
      </w:r>
      <w:r w:rsidR="00415D9B">
        <w:t xml:space="preserve"> and the beginnings of the</w:t>
      </w:r>
      <w:r w:rsidR="00112C6D">
        <w:t xml:space="preserve"> automobile culture</w:t>
      </w:r>
      <w:r w:rsidR="00415D9B">
        <w:t xml:space="preserve"> in Southwest Oregon</w:t>
      </w:r>
      <w:r w:rsidR="00112C6D">
        <w:t>. If he would like to</w:t>
      </w:r>
      <w:r w:rsidR="00415D9B">
        <w:t xml:space="preserve"> resubmit something along those lines, </w:t>
      </w:r>
      <w:r>
        <w:t xml:space="preserve">he </w:t>
      </w:r>
      <w:r w:rsidR="00415D9B">
        <w:t>would need to contact local</w:t>
      </w:r>
      <w:r>
        <w:t xml:space="preserve"> Indian tribes</w:t>
      </w:r>
      <w:r w:rsidR="00415D9B">
        <w:t xml:space="preserve"> and</w:t>
      </w:r>
      <w:r>
        <w:t xml:space="preserve"> the</w:t>
      </w:r>
      <w:r w:rsidR="00415D9B">
        <w:t xml:space="preserve"> Zuni </w:t>
      </w:r>
      <w:r w:rsidR="00205B42">
        <w:t>people</w:t>
      </w:r>
      <w:r w:rsidR="00415D9B">
        <w:t xml:space="preserve"> to be sure that that aspect of the story is clear and</w:t>
      </w:r>
      <w:r w:rsidR="009812CE">
        <w:t xml:space="preserve"> accurate</w:t>
      </w:r>
      <w:r w:rsidR="00415D9B">
        <w:t xml:space="preserve">. The proposal as it stands does not meet </w:t>
      </w:r>
      <w:r w:rsidR="009812CE">
        <w:t>the program</w:t>
      </w:r>
      <w:r w:rsidR="00415D9B">
        <w:t xml:space="preserve"> criteria.  Bell seconded. </w:t>
      </w:r>
      <w:r w:rsidR="00967E59">
        <w:t xml:space="preserve">Committee </w:t>
      </w:r>
      <w:r w:rsidR="00205B42">
        <w:t xml:space="preserve">unanimously approved. </w:t>
      </w:r>
    </w:p>
    <w:p w:rsidR="00205B42" w:rsidRDefault="00205B42" w:rsidP="003E7E29">
      <w:pPr>
        <w:pStyle w:val="ListParagraph"/>
        <w:tabs>
          <w:tab w:val="left" w:pos="720"/>
          <w:tab w:val="left" w:pos="3330"/>
          <w:tab w:val="left" w:pos="6750"/>
        </w:tabs>
        <w:spacing w:after="0"/>
        <w:ind w:left="1080"/>
      </w:pPr>
    </w:p>
    <w:p w:rsidR="00205B42" w:rsidRDefault="00205B42" w:rsidP="00205B42">
      <w:pPr>
        <w:pStyle w:val="ListParagraph"/>
        <w:numPr>
          <w:ilvl w:val="0"/>
          <w:numId w:val="1"/>
        </w:numPr>
        <w:tabs>
          <w:tab w:val="left" w:pos="720"/>
          <w:tab w:val="left" w:pos="3330"/>
          <w:tab w:val="left" w:pos="6750"/>
        </w:tabs>
        <w:spacing w:after="0"/>
        <w:rPr>
          <w:b/>
        </w:rPr>
      </w:pPr>
      <w:r w:rsidRPr="00205B42">
        <w:rPr>
          <w:b/>
        </w:rPr>
        <w:t xml:space="preserve">The Dallas to Canyon City Wagon Road </w:t>
      </w:r>
      <w:r w:rsidR="008C7B98">
        <w:rPr>
          <w:b/>
        </w:rPr>
        <w:t>M</w:t>
      </w:r>
      <w:r w:rsidR="008C7B98" w:rsidRPr="00205B42">
        <w:rPr>
          <w:b/>
        </w:rPr>
        <w:t>arker</w:t>
      </w:r>
    </w:p>
    <w:p w:rsidR="006A2480" w:rsidRDefault="006A2480" w:rsidP="006A2480">
      <w:pPr>
        <w:pStyle w:val="ListParagraph"/>
        <w:tabs>
          <w:tab w:val="left" w:pos="720"/>
          <w:tab w:val="left" w:pos="3330"/>
          <w:tab w:val="left" w:pos="6750"/>
        </w:tabs>
        <w:spacing w:after="0"/>
      </w:pPr>
      <w:r>
        <w:t>The sign</w:t>
      </w:r>
      <w:r w:rsidR="009812CE">
        <w:t xml:space="preserve"> has a crack in the panel and</w:t>
      </w:r>
      <w:r>
        <w:t xml:space="preserve"> is completely unreadable</w:t>
      </w:r>
      <w:r w:rsidR="009812CE">
        <w:t xml:space="preserve"> due to water damage</w:t>
      </w:r>
      <w:r>
        <w:t xml:space="preserve">. </w:t>
      </w:r>
      <w:r w:rsidR="009812CE">
        <w:t>Engeman</w:t>
      </w:r>
      <w:r>
        <w:t xml:space="preserve"> volunteered to review the text. The estimated repair costs of $1,300 would come out the maintenance budget. </w:t>
      </w:r>
    </w:p>
    <w:p w:rsidR="002744C0" w:rsidRDefault="002744C0" w:rsidP="006A2480">
      <w:pPr>
        <w:pStyle w:val="ListParagraph"/>
        <w:tabs>
          <w:tab w:val="left" w:pos="720"/>
          <w:tab w:val="left" w:pos="3330"/>
          <w:tab w:val="left" w:pos="6750"/>
        </w:tabs>
        <w:spacing w:after="0"/>
      </w:pPr>
    </w:p>
    <w:p w:rsidR="002744C0" w:rsidRDefault="002744C0" w:rsidP="002744C0">
      <w:pPr>
        <w:pStyle w:val="ListParagraph"/>
        <w:numPr>
          <w:ilvl w:val="0"/>
          <w:numId w:val="1"/>
        </w:numPr>
        <w:tabs>
          <w:tab w:val="left" w:pos="720"/>
          <w:tab w:val="left" w:pos="3330"/>
          <w:tab w:val="left" w:pos="6750"/>
        </w:tabs>
        <w:spacing w:after="0"/>
        <w:rPr>
          <w:b/>
        </w:rPr>
      </w:pPr>
      <w:r w:rsidRPr="002744C0">
        <w:rPr>
          <w:b/>
        </w:rPr>
        <w:t xml:space="preserve">Old </w:t>
      </w:r>
      <w:r w:rsidR="009812CE" w:rsidRPr="002744C0">
        <w:rPr>
          <w:b/>
        </w:rPr>
        <w:t>Business</w:t>
      </w:r>
    </w:p>
    <w:p w:rsidR="002744C0" w:rsidRDefault="00ED6254" w:rsidP="002744C0">
      <w:pPr>
        <w:pStyle w:val="ListParagraph"/>
        <w:numPr>
          <w:ilvl w:val="0"/>
          <w:numId w:val="17"/>
        </w:numPr>
        <w:tabs>
          <w:tab w:val="left" w:pos="720"/>
          <w:tab w:val="left" w:pos="3330"/>
          <w:tab w:val="left" w:pos="6750"/>
        </w:tabs>
        <w:spacing w:after="0"/>
      </w:pPr>
      <w:r>
        <w:t xml:space="preserve">New </w:t>
      </w:r>
      <w:r w:rsidR="009812CE">
        <w:t>Application</w:t>
      </w:r>
      <w:r w:rsidR="002744C0" w:rsidRPr="002744C0">
        <w:t xml:space="preserve"> Form</w:t>
      </w:r>
    </w:p>
    <w:p w:rsidR="00AB0A59" w:rsidRDefault="009812CE" w:rsidP="002744C0">
      <w:pPr>
        <w:pStyle w:val="ListParagraph"/>
        <w:tabs>
          <w:tab w:val="left" w:pos="720"/>
          <w:tab w:val="left" w:pos="3330"/>
          <w:tab w:val="left" w:pos="6750"/>
        </w:tabs>
        <w:spacing w:after="0"/>
        <w:ind w:left="1440"/>
      </w:pPr>
      <w:r>
        <w:t>Bell recommended</w:t>
      </w:r>
      <w:r w:rsidR="002744C0">
        <w:t xml:space="preserve"> inserting a check </w:t>
      </w:r>
      <w:r w:rsidR="004E010A">
        <w:t xml:space="preserve">box </w:t>
      </w:r>
      <w:r w:rsidR="002744C0">
        <w:t>list into the application of what criteria requirements</w:t>
      </w:r>
      <w:r w:rsidR="004E010A">
        <w:t xml:space="preserve"> the</w:t>
      </w:r>
      <w:r w:rsidR="002744C0">
        <w:t xml:space="preserve"> nominated marker meets. </w:t>
      </w:r>
      <w:r w:rsidR="00CB13A2">
        <w:t xml:space="preserve"> </w:t>
      </w:r>
    </w:p>
    <w:p w:rsidR="009812CE" w:rsidRDefault="009812CE" w:rsidP="002744C0">
      <w:pPr>
        <w:pStyle w:val="ListParagraph"/>
        <w:tabs>
          <w:tab w:val="left" w:pos="720"/>
          <w:tab w:val="left" w:pos="3330"/>
          <w:tab w:val="left" w:pos="6750"/>
        </w:tabs>
        <w:spacing w:after="0"/>
        <w:ind w:left="1440"/>
      </w:pPr>
    </w:p>
    <w:p w:rsidR="000858D9" w:rsidRDefault="00AB0A59" w:rsidP="000858D9">
      <w:pPr>
        <w:pStyle w:val="ListParagraph"/>
        <w:numPr>
          <w:ilvl w:val="0"/>
          <w:numId w:val="17"/>
        </w:numPr>
        <w:tabs>
          <w:tab w:val="left" w:pos="720"/>
          <w:tab w:val="left" w:pos="3330"/>
          <w:tab w:val="left" w:pos="6750"/>
        </w:tabs>
        <w:spacing w:after="0"/>
      </w:pPr>
      <w:r>
        <w:t>Previous Interpretive P</w:t>
      </w:r>
      <w:r w:rsidR="00083B57">
        <w:t>lans</w:t>
      </w:r>
    </w:p>
    <w:p w:rsidR="00E003DD" w:rsidRDefault="00AB0A59" w:rsidP="000858D9">
      <w:pPr>
        <w:pStyle w:val="ListParagraph"/>
        <w:tabs>
          <w:tab w:val="left" w:pos="720"/>
          <w:tab w:val="left" w:pos="3330"/>
          <w:tab w:val="left" w:pos="6750"/>
        </w:tabs>
        <w:spacing w:after="0"/>
        <w:ind w:left="1440"/>
      </w:pPr>
      <w:r>
        <w:lastRenderedPageBreak/>
        <w:t xml:space="preserve">Von Domitz </w:t>
      </w:r>
      <w:r w:rsidR="009E64CF">
        <w:t>presented</w:t>
      </w:r>
      <w:r>
        <w:t xml:space="preserve"> all requested materials about previous interpretive and strategic planning efforts </w:t>
      </w:r>
      <w:r w:rsidR="009E64CF">
        <w:t xml:space="preserve">that had been done </w:t>
      </w:r>
      <w:r>
        <w:t>for possible content.</w:t>
      </w:r>
      <w:r w:rsidR="00B64DCA">
        <w:t xml:space="preserve"> She inquired if the Committee fe</w:t>
      </w:r>
      <w:r w:rsidR="00226A59">
        <w:t xml:space="preserve">lt if these topics were valid or would a new search for topics need to be done. She </w:t>
      </w:r>
      <w:r w:rsidR="00CF6367">
        <w:t>congratulated</w:t>
      </w:r>
      <w:r w:rsidR="00226A59">
        <w:t xml:space="preserve"> the Committee on the work done since the list was compiled. Lehan felt that an important even</w:t>
      </w:r>
      <w:r w:rsidR="00CF6367">
        <w:t>t</w:t>
      </w:r>
      <w:r w:rsidR="00226A59">
        <w:t xml:space="preserve"> that should be </w:t>
      </w:r>
      <w:r w:rsidR="009E64CF">
        <w:t>added</w:t>
      </w:r>
      <w:r w:rsidR="00226A59">
        <w:t xml:space="preserve"> on the list is the Columbus Day Storm</w:t>
      </w:r>
      <w:r w:rsidR="0089344A">
        <w:t xml:space="preserve"> </w:t>
      </w:r>
      <w:r w:rsidR="0089560D">
        <w:t xml:space="preserve">of </w:t>
      </w:r>
      <w:r w:rsidR="0089344A">
        <w:t>1962</w:t>
      </w:r>
      <w:r w:rsidR="00226A59">
        <w:t>.</w:t>
      </w:r>
      <w:r w:rsidR="0089560D">
        <w:t xml:space="preserve">  It </w:t>
      </w:r>
      <w:r w:rsidR="009E64CF">
        <w:t>had</w:t>
      </w:r>
      <w:r w:rsidR="0089560D">
        <w:t xml:space="preserve"> such great statewide impact. DeSouza recomme</w:t>
      </w:r>
      <w:r w:rsidR="009E64CF">
        <w:t>nded putting the marker in the Capitol M</w:t>
      </w:r>
      <w:r w:rsidR="0089560D">
        <w:t xml:space="preserve">all. Willamette or Western University where also recommended.   Lehan and Porter </w:t>
      </w:r>
      <w:r w:rsidR="0089344A">
        <w:t>committed to continuing research on this topic</w:t>
      </w:r>
      <w:r w:rsidR="009E64CF">
        <w:t xml:space="preserve"> for a Committee </w:t>
      </w:r>
      <w:r w:rsidR="00D554E4">
        <w:t xml:space="preserve">initiated </w:t>
      </w:r>
      <w:r w:rsidR="009E64CF">
        <w:t>marker</w:t>
      </w:r>
      <w:r w:rsidR="0089344A">
        <w:t xml:space="preserve">.  </w:t>
      </w:r>
    </w:p>
    <w:p w:rsidR="00E003DD" w:rsidRDefault="00E003DD" w:rsidP="00E003DD">
      <w:pPr>
        <w:pStyle w:val="ListParagraph"/>
        <w:tabs>
          <w:tab w:val="left" w:pos="720"/>
          <w:tab w:val="left" w:pos="3330"/>
          <w:tab w:val="left" w:pos="6750"/>
        </w:tabs>
        <w:spacing w:after="0"/>
        <w:ind w:left="1440"/>
      </w:pPr>
    </w:p>
    <w:p w:rsidR="00E003DD" w:rsidRDefault="00E003DD" w:rsidP="00E003DD">
      <w:pPr>
        <w:pStyle w:val="ListParagraph"/>
        <w:tabs>
          <w:tab w:val="left" w:pos="720"/>
          <w:tab w:val="left" w:pos="3330"/>
          <w:tab w:val="left" w:pos="6750"/>
        </w:tabs>
        <w:spacing w:after="0"/>
        <w:ind w:left="1440"/>
      </w:pPr>
      <w:r>
        <w:t>Porter</w:t>
      </w:r>
      <w:r w:rsidR="009812CE">
        <w:t xml:space="preserve"> requested more time for the committee members to review the topics. </w:t>
      </w:r>
      <w:r>
        <w:t>He still sees valid topic</w:t>
      </w:r>
      <w:r w:rsidR="008C5CD1">
        <w:t>s</w:t>
      </w:r>
      <w:r>
        <w:t xml:space="preserve"> listed. Markers dealing with the topic of grazing rights are </w:t>
      </w:r>
      <w:r w:rsidR="00DC6B67">
        <w:t>a very current issue</w:t>
      </w:r>
      <w:r>
        <w:t xml:space="preserve"> to investigate</w:t>
      </w:r>
      <w:r w:rsidR="00DC6B67">
        <w:t xml:space="preserve"> further.  T</w:t>
      </w:r>
      <w:r>
        <w:t>he</w:t>
      </w:r>
      <w:r w:rsidR="00524CB9">
        <w:t xml:space="preserve"> Great Tsunami panel text came up for review.</w:t>
      </w:r>
      <w:r w:rsidR="009812CE">
        <w:t xml:space="preserve"> That panel</w:t>
      </w:r>
      <w:r w:rsidR="001C1A16">
        <w:t xml:space="preserve"> </w:t>
      </w:r>
      <w:r w:rsidR="000858D9">
        <w:t xml:space="preserve">is </w:t>
      </w:r>
      <w:r w:rsidR="001C1A16">
        <w:t>to be discussed at another meeting.</w:t>
      </w:r>
      <w:r w:rsidR="000858D9">
        <w:t xml:space="preserve"> Von Domitz ask</w:t>
      </w:r>
      <w:r w:rsidR="001A5CDF">
        <w:t>ed</w:t>
      </w:r>
      <w:r w:rsidR="000858D9">
        <w:t xml:space="preserve"> the Committee to keep Bran</w:t>
      </w:r>
      <w:r w:rsidR="009812CE">
        <w:t>d</w:t>
      </w:r>
      <w:r w:rsidR="000858D9">
        <w:t>t</w:t>
      </w:r>
      <w:r w:rsidR="001A5CDF">
        <w:t>’</w:t>
      </w:r>
      <w:r w:rsidR="000858D9">
        <w:t xml:space="preserve">s request to </w:t>
      </w:r>
      <w:r w:rsidR="001A5CDF">
        <w:t xml:space="preserve">keep underserved communities in mind when going over potential topics. </w:t>
      </w:r>
      <w:r w:rsidR="001C1A16">
        <w:t xml:space="preserve"> </w:t>
      </w:r>
      <w:r w:rsidR="009812CE">
        <w:t>The Interpretive Plan discussion will be added to next meeting agenda.</w:t>
      </w:r>
    </w:p>
    <w:p w:rsidR="00C56946" w:rsidRDefault="00C56946" w:rsidP="00E15C85">
      <w:pPr>
        <w:tabs>
          <w:tab w:val="left" w:pos="720"/>
          <w:tab w:val="left" w:pos="3330"/>
          <w:tab w:val="left" w:pos="6750"/>
        </w:tabs>
        <w:spacing w:after="0"/>
      </w:pPr>
    </w:p>
    <w:p w:rsidR="00E003DD" w:rsidRDefault="00AB0A59" w:rsidP="00E003DD">
      <w:pPr>
        <w:pStyle w:val="ListParagraph"/>
        <w:numPr>
          <w:ilvl w:val="0"/>
          <w:numId w:val="17"/>
        </w:numPr>
        <w:tabs>
          <w:tab w:val="left" w:pos="720"/>
          <w:tab w:val="left" w:pos="3330"/>
          <w:tab w:val="left" w:pos="6750"/>
        </w:tabs>
        <w:spacing w:after="0"/>
      </w:pPr>
      <w:r>
        <w:t xml:space="preserve">Forbes informed the Committee that he has a call into </w:t>
      </w:r>
      <w:r w:rsidR="004A6300">
        <w:t>Court</w:t>
      </w:r>
      <w:r>
        <w:t xml:space="preserve"> Carrier to help with the Cannon Beach project. </w:t>
      </w:r>
      <w:r w:rsidR="008C5CD1">
        <w:t xml:space="preserve">TIC council member </w:t>
      </w:r>
      <w:r>
        <w:t xml:space="preserve">Ryan Snyder may be a possible contact as well. </w:t>
      </w:r>
    </w:p>
    <w:p w:rsidR="00E15C85" w:rsidRDefault="00E15C85" w:rsidP="00E15C85">
      <w:pPr>
        <w:tabs>
          <w:tab w:val="left" w:pos="720"/>
          <w:tab w:val="left" w:pos="3330"/>
          <w:tab w:val="left" w:pos="6750"/>
        </w:tabs>
        <w:spacing w:after="0"/>
      </w:pPr>
    </w:p>
    <w:p w:rsidR="00E15C85" w:rsidRPr="002C01B2" w:rsidRDefault="00E15C85" w:rsidP="002C01B2">
      <w:pPr>
        <w:pStyle w:val="ListParagraph"/>
        <w:numPr>
          <w:ilvl w:val="0"/>
          <w:numId w:val="1"/>
        </w:numPr>
        <w:tabs>
          <w:tab w:val="left" w:pos="720"/>
          <w:tab w:val="left" w:pos="3330"/>
          <w:tab w:val="left" w:pos="6750"/>
        </w:tabs>
        <w:spacing w:after="0"/>
        <w:rPr>
          <w:b/>
        </w:rPr>
      </w:pPr>
      <w:r w:rsidRPr="002C01B2">
        <w:rPr>
          <w:b/>
        </w:rPr>
        <w:t>Council Meeting</w:t>
      </w:r>
    </w:p>
    <w:p w:rsidR="002C01B2" w:rsidRDefault="0017375D" w:rsidP="002C01B2">
      <w:pPr>
        <w:pStyle w:val="ListParagraph"/>
        <w:tabs>
          <w:tab w:val="left" w:pos="720"/>
          <w:tab w:val="left" w:pos="3330"/>
          <w:tab w:val="left" w:pos="6750"/>
        </w:tabs>
        <w:spacing w:after="0"/>
      </w:pPr>
      <w:r>
        <w:t>Lehan informed the Committee that t</w:t>
      </w:r>
      <w:r w:rsidR="00E15C85">
        <w:t>he annual Heritage Tree Dedication will be April 8, 2016 at 1</w:t>
      </w:r>
      <w:r w:rsidR="008C5CD1">
        <w:t xml:space="preserve">:00 </w:t>
      </w:r>
      <w:r w:rsidR="00E15C85">
        <w:t>p</w:t>
      </w:r>
      <w:r w:rsidR="008C5CD1">
        <w:t>.</w:t>
      </w:r>
      <w:r w:rsidR="00E15C85">
        <w:t>m</w:t>
      </w:r>
      <w:r w:rsidR="008C5CD1">
        <w:t>.</w:t>
      </w:r>
      <w:r w:rsidR="00E15C85">
        <w:t xml:space="preserve"> in Canby at the Philander Oak. </w:t>
      </w:r>
      <w:r>
        <w:t xml:space="preserve"> She also informed the</w:t>
      </w:r>
      <w:r w:rsidR="002C01B2">
        <w:t xml:space="preserve"> Travel Information C</w:t>
      </w:r>
      <w:r>
        <w:t>ouncil about the work being done by von Domitz and the Heritage Tree Committee on the Grove of the States for its 50 year anniversary</w:t>
      </w:r>
      <w:r w:rsidR="007D6A1A">
        <w:t xml:space="preserve"> in 2017</w:t>
      </w:r>
      <w:r>
        <w:t xml:space="preserve">. She </w:t>
      </w:r>
      <w:r w:rsidR="002C01B2">
        <w:t>said</w:t>
      </w:r>
      <w:r>
        <w:t xml:space="preserve"> the site may be a considered for a possible</w:t>
      </w:r>
      <w:r w:rsidR="007D6A1A">
        <w:t xml:space="preserve"> Historical</w:t>
      </w:r>
      <w:r>
        <w:t xml:space="preserve"> Marker about a larger story including the Grove, Highway Beautification Act and </w:t>
      </w:r>
      <w:r w:rsidR="002C01B2">
        <w:t xml:space="preserve">Sam </w:t>
      </w:r>
      <w:proofErr w:type="spellStart"/>
      <w:r w:rsidRPr="0059191D">
        <w:t>Baldock</w:t>
      </w:r>
      <w:proofErr w:type="spellEnd"/>
      <w:r>
        <w:t xml:space="preserve">.  </w:t>
      </w:r>
      <w:r w:rsidR="0071541C">
        <w:t xml:space="preserve">The D River kiosk was torn down and </w:t>
      </w:r>
      <w:r w:rsidR="007D6A1A">
        <w:t xml:space="preserve">the Council is </w:t>
      </w:r>
      <w:r w:rsidR="0071541C">
        <w:t xml:space="preserve">now looking </w:t>
      </w:r>
      <w:r w:rsidR="008C5CD1">
        <w:t xml:space="preserve">at </w:t>
      </w:r>
      <w:r w:rsidR="0071541C">
        <w:t xml:space="preserve">all of </w:t>
      </w:r>
      <w:r w:rsidR="008C5CD1">
        <w:t xml:space="preserve">OTE’s </w:t>
      </w:r>
      <w:r w:rsidR="0071541C">
        <w:t xml:space="preserve">kiosks and making them more self-sufficient. </w:t>
      </w:r>
      <w:r w:rsidR="00F60E51" w:rsidRPr="00F60E51">
        <w:t>Lehan would like at least one panel in each kiosk dedicated to historic assets in the area.</w:t>
      </w:r>
      <w:r w:rsidR="00F60E51">
        <w:t xml:space="preserve"> </w:t>
      </w:r>
    </w:p>
    <w:p w:rsidR="002C01B2" w:rsidRDefault="002C01B2" w:rsidP="002C01B2">
      <w:pPr>
        <w:pStyle w:val="ListParagraph"/>
        <w:tabs>
          <w:tab w:val="left" w:pos="720"/>
          <w:tab w:val="left" w:pos="3330"/>
          <w:tab w:val="left" w:pos="6750"/>
        </w:tabs>
        <w:spacing w:after="0"/>
      </w:pPr>
    </w:p>
    <w:p w:rsidR="002D24CE" w:rsidRDefault="0071541C" w:rsidP="002C01B2">
      <w:pPr>
        <w:pStyle w:val="ListParagraph"/>
        <w:tabs>
          <w:tab w:val="left" w:pos="720"/>
          <w:tab w:val="left" w:pos="3330"/>
          <w:tab w:val="left" w:pos="6750"/>
        </w:tabs>
        <w:spacing w:after="0"/>
      </w:pPr>
      <w:r>
        <w:t>DeSouza updated the Committee</w:t>
      </w:r>
      <w:r w:rsidR="007D6A1A">
        <w:t xml:space="preserve"> on</w:t>
      </w:r>
      <w:r>
        <w:t xml:space="preserve"> conversations with ODOT </w:t>
      </w:r>
      <w:r w:rsidR="00392F93">
        <w:t xml:space="preserve">that </w:t>
      </w:r>
      <w:r>
        <w:t>have led to an agreement and</w:t>
      </w:r>
      <w:r w:rsidR="00590991">
        <w:t xml:space="preserve"> draft rules on </w:t>
      </w:r>
      <w:r w:rsidR="007D6A1A">
        <w:t>rest area</w:t>
      </w:r>
      <w:r w:rsidR="00590991">
        <w:t xml:space="preserve"> s</w:t>
      </w:r>
      <w:r>
        <w:t xml:space="preserve">ponsorships. </w:t>
      </w:r>
      <w:r w:rsidR="002D24CE">
        <w:t xml:space="preserve">There is also a lot of focus on a future transportation package and how to build a stable funding network for the long term. </w:t>
      </w:r>
    </w:p>
    <w:p w:rsidR="002D24CE" w:rsidRDefault="002D24CE" w:rsidP="002C01B2"/>
    <w:p w:rsidR="002F0158" w:rsidRPr="002F0158" w:rsidRDefault="002F0158" w:rsidP="002F0158">
      <w:pPr>
        <w:pStyle w:val="ListParagraph"/>
        <w:numPr>
          <w:ilvl w:val="0"/>
          <w:numId w:val="1"/>
        </w:numPr>
        <w:tabs>
          <w:tab w:val="left" w:pos="720"/>
          <w:tab w:val="left" w:pos="3330"/>
          <w:tab w:val="left" w:pos="6750"/>
        </w:tabs>
        <w:spacing w:after="0"/>
        <w:rPr>
          <w:b/>
        </w:rPr>
      </w:pPr>
      <w:r w:rsidRPr="002F0158">
        <w:rPr>
          <w:b/>
        </w:rPr>
        <w:t>Committee Member Reports/ New Business</w:t>
      </w:r>
    </w:p>
    <w:p w:rsidR="002F0158" w:rsidRDefault="002F0158" w:rsidP="002F0158">
      <w:pPr>
        <w:pStyle w:val="ListParagraph"/>
        <w:numPr>
          <w:ilvl w:val="0"/>
          <w:numId w:val="18"/>
        </w:numPr>
        <w:tabs>
          <w:tab w:val="left" w:pos="720"/>
          <w:tab w:val="left" w:pos="3330"/>
          <w:tab w:val="left" w:pos="6750"/>
        </w:tabs>
        <w:spacing w:after="0"/>
      </w:pPr>
      <w:r>
        <w:t>Volunteer Report</w:t>
      </w:r>
    </w:p>
    <w:p w:rsidR="002F0158" w:rsidRDefault="002F0158" w:rsidP="002F0158">
      <w:pPr>
        <w:pStyle w:val="ListParagraph"/>
        <w:tabs>
          <w:tab w:val="left" w:pos="720"/>
          <w:tab w:val="left" w:pos="3330"/>
          <w:tab w:val="left" w:pos="6750"/>
        </w:tabs>
        <w:spacing w:after="0"/>
        <w:ind w:left="1800"/>
      </w:pPr>
      <w:r>
        <w:t xml:space="preserve">Von Domitz reported for Carroll that </w:t>
      </w:r>
      <w:r w:rsidR="00043430">
        <w:t xml:space="preserve">there have not been any renovations for winter, but the plan for this coming year </w:t>
      </w:r>
      <w:r w:rsidR="00E66E2B">
        <w:t>is</w:t>
      </w:r>
      <w:r w:rsidR="00043430">
        <w:t xml:space="preserve"> to head to the Burns/</w:t>
      </w:r>
      <w:r w:rsidR="00E66E2B">
        <w:t xml:space="preserve">Vale area. </w:t>
      </w:r>
    </w:p>
    <w:p w:rsidR="00E66E2B" w:rsidRDefault="00E66E2B" w:rsidP="00E66E2B">
      <w:pPr>
        <w:pStyle w:val="ListParagraph"/>
        <w:numPr>
          <w:ilvl w:val="0"/>
          <w:numId w:val="18"/>
        </w:numPr>
        <w:tabs>
          <w:tab w:val="left" w:pos="720"/>
          <w:tab w:val="left" w:pos="3330"/>
          <w:tab w:val="left" w:pos="6750"/>
        </w:tabs>
        <w:spacing w:after="0"/>
      </w:pPr>
      <w:r>
        <w:t xml:space="preserve">No New Business was reported. </w:t>
      </w:r>
    </w:p>
    <w:p w:rsidR="00E66E2B" w:rsidRDefault="00E66E2B" w:rsidP="00E66E2B">
      <w:pPr>
        <w:pStyle w:val="ListParagraph"/>
        <w:tabs>
          <w:tab w:val="left" w:pos="720"/>
          <w:tab w:val="left" w:pos="3330"/>
          <w:tab w:val="left" w:pos="6750"/>
        </w:tabs>
        <w:spacing w:after="0"/>
        <w:ind w:left="1800"/>
      </w:pPr>
    </w:p>
    <w:p w:rsidR="00E66E2B" w:rsidRPr="00E66E2B" w:rsidRDefault="00E66E2B" w:rsidP="00E66E2B">
      <w:pPr>
        <w:pStyle w:val="ListParagraph"/>
        <w:numPr>
          <w:ilvl w:val="0"/>
          <w:numId w:val="1"/>
        </w:numPr>
        <w:tabs>
          <w:tab w:val="left" w:pos="720"/>
          <w:tab w:val="left" w:pos="3330"/>
          <w:tab w:val="left" w:pos="6750"/>
        </w:tabs>
        <w:spacing w:after="0"/>
      </w:pPr>
      <w:r w:rsidRPr="00E66E2B">
        <w:rPr>
          <w:b/>
        </w:rPr>
        <w:lastRenderedPageBreak/>
        <w:t>2016 Meeting Schedule</w:t>
      </w:r>
    </w:p>
    <w:p w:rsidR="00E66E2B" w:rsidRDefault="00E66E2B" w:rsidP="00E66E2B">
      <w:pPr>
        <w:pStyle w:val="ListParagraph"/>
        <w:tabs>
          <w:tab w:val="left" w:pos="720"/>
          <w:tab w:val="left" w:pos="3330"/>
          <w:tab w:val="left" w:pos="6750"/>
        </w:tabs>
        <w:spacing w:after="0"/>
      </w:pPr>
      <w:r w:rsidRPr="00E66E2B">
        <w:t xml:space="preserve">May </w:t>
      </w:r>
      <w:r w:rsidR="00392F93">
        <w:t xml:space="preserve">10 - </w:t>
      </w:r>
      <w:r w:rsidR="001E385E">
        <w:t>OTE Offices</w:t>
      </w:r>
      <w:r w:rsidR="00FF10DA">
        <w:t xml:space="preserve"> in Salem, Or. </w:t>
      </w:r>
    </w:p>
    <w:p w:rsidR="00E66E2B" w:rsidRDefault="00D74F11" w:rsidP="00E66E2B">
      <w:pPr>
        <w:pStyle w:val="ListParagraph"/>
        <w:tabs>
          <w:tab w:val="left" w:pos="720"/>
          <w:tab w:val="left" w:pos="3330"/>
          <w:tab w:val="left" w:pos="6750"/>
        </w:tabs>
        <w:spacing w:after="0"/>
      </w:pPr>
      <w:r>
        <w:t>August</w:t>
      </w:r>
      <w:r w:rsidR="00E66E2B">
        <w:t xml:space="preserve"> 9</w:t>
      </w:r>
      <w:r w:rsidR="00FF10DA">
        <w:t xml:space="preserve"> - possible location Cannon Beach </w:t>
      </w:r>
    </w:p>
    <w:p w:rsidR="00E66E2B" w:rsidRDefault="00D74F11" w:rsidP="00E66E2B">
      <w:pPr>
        <w:pStyle w:val="ListParagraph"/>
        <w:tabs>
          <w:tab w:val="left" w:pos="720"/>
          <w:tab w:val="left" w:pos="3330"/>
          <w:tab w:val="left" w:pos="6750"/>
        </w:tabs>
        <w:spacing w:after="0"/>
      </w:pPr>
      <w:r>
        <w:t>November</w:t>
      </w:r>
      <w:r w:rsidR="00E66E2B">
        <w:t xml:space="preserve"> 8</w:t>
      </w:r>
      <w:r w:rsidR="00FF10DA">
        <w:t xml:space="preserve"> -possible location The </w:t>
      </w:r>
      <w:proofErr w:type="spellStart"/>
      <w:r w:rsidR="008C5CD1">
        <w:t>Dalles</w:t>
      </w:r>
      <w:proofErr w:type="spellEnd"/>
      <w:r w:rsidR="008C5CD1">
        <w:t xml:space="preserve"> </w:t>
      </w:r>
    </w:p>
    <w:p w:rsidR="002B7BC4" w:rsidRDefault="002B7BC4" w:rsidP="00E66E2B">
      <w:pPr>
        <w:pStyle w:val="ListParagraph"/>
        <w:tabs>
          <w:tab w:val="left" w:pos="720"/>
          <w:tab w:val="left" w:pos="3330"/>
          <w:tab w:val="left" w:pos="6750"/>
        </w:tabs>
        <w:spacing w:after="0"/>
      </w:pPr>
    </w:p>
    <w:p w:rsidR="002B7BC4" w:rsidRPr="002B7BC4" w:rsidRDefault="002B7BC4" w:rsidP="002B7BC4">
      <w:pPr>
        <w:pStyle w:val="ListParagraph"/>
        <w:numPr>
          <w:ilvl w:val="0"/>
          <w:numId w:val="1"/>
        </w:numPr>
        <w:tabs>
          <w:tab w:val="left" w:pos="720"/>
          <w:tab w:val="left" w:pos="3330"/>
          <w:tab w:val="left" w:pos="6750"/>
        </w:tabs>
        <w:spacing w:after="0"/>
        <w:rPr>
          <w:b/>
        </w:rPr>
      </w:pPr>
      <w:r w:rsidRPr="002B7BC4">
        <w:rPr>
          <w:b/>
        </w:rPr>
        <w:t>Adjourn</w:t>
      </w:r>
    </w:p>
    <w:p w:rsidR="00E66E2B" w:rsidRPr="00E15C85" w:rsidRDefault="00E66E2B" w:rsidP="00E66E2B">
      <w:pPr>
        <w:tabs>
          <w:tab w:val="left" w:pos="720"/>
          <w:tab w:val="left" w:pos="3330"/>
          <w:tab w:val="left" w:pos="6750"/>
        </w:tabs>
        <w:spacing w:after="0"/>
        <w:ind w:left="360"/>
      </w:pPr>
    </w:p>
    <w:p w:rsidR="00E15C85" w:rsidRDefault="00E15C85" w:rsidP="00E15C85">
      <w:pPr>
        <w:pStyle w:val="ListParagraph"/>
        <w:tabs>
          <w:tab w:val="left" w:pos="720"/>
          <w:tab w:val="left" w:pos="3330"/>
          <w:tab w:val="left" w:pos="6750"/>
        </w:tabs>
        <w:spacing w:after="0"/>
      </w:pPr>
    </w:p>
    <w:p w:rsidR="00E003DD" w:rsidRPr="00205B42" w:rsidRDefault="00E003DD">
      <w:pPr>
        <w:pStyle w:val="ListParagraph"/>
        <w:tabs>
          <w:tab w:val="left" w:pos="720"/>
          <w:tab w:val="left" w:pos="3330"/>
          <w:tab w:val="left" w:pos="6750"/>
        </w:tabs>
        <w:spacing w:after="0"/>
        <w:rPr>
          <w:b/>
        </w:rPr>
      </w:pPr>
    </w:p>
    <w:sectPr w:rsidR="00E003DD" w:rsidRPr="00205B42" w:rsidSect="00E1296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B36" w:rsidRDefault="00EC3B36" w:rsidP="00EC3B36">
      <w:pPr>
        <w:spacing w:after="0" w:line="240" w:lineRule="auto"/>
      </w:pPr>
      <w:r>
        <w:separator/>
      </w:r>
    </w:p>
  </w:endnote>
  <w:endnote w:type="continuationSeparator" w:id="0">
    <w:p w:rsidR="00EC3B36" w:rsidRDefault="00EC3B36" w:rsidP="00EC3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493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3B36" w:rsidRDefault="00074458">
        <w:pPr>
          <w:pStyle w:val="Footer"/>
          <w:jc w:val="right"/>
        </w:pPr>
        <w:r>
          <w:fldChar w:fldCharType="begin"/>
        </w:r>
        <w:r w:rsidR="00EC3B36">
          <w:instrText xml:space="preserve"> PAGE   \* MERGEFORMAT </w:instrText>
        </w:r>
        <w:r>
          <w:fldChar w:fldCharType="separate"/>
        </w:r>
        <w:r w:rsidR="00031A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3B36" w:rsidRDefault="00EC3B36">
    <w:pPr>
      <w:pStyle w:val="Footer"/>
    </w:pPr>
    <w:r>
      <w:t>HMC Minutes (</w:t>
    </w:r>
    <w:r w:rsidR="00031A1C">
      <w:t>Submitted 5/10</w:t>
    </w:r>
    <w:r w:rsidR="001E385E">
      <w:t>/16</w:t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B36" w:rsidRDefault="00EC3B36" w:rsidP="00EC3B36">
      <w:pPr>
        <w:spacing w:after="0" w:line="240" w:lineRule="auto"/>
      </w:pPr>
      <w:r>
        <w:separator/>
      </w:r>
    </w:p>
  </w:footnote>
  <w:footnote w:type="continuationSeparator" w:id="0">
    <w:p w:rsidR="00EC3B36" w:rsidRDefault="00EC3B36" w:rsidP="00EC3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D90"/>
    <w:multiLevelType w:val="hybridMultilevel"/>
    <w:tmpl w:val="A594947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B14B97"/>
    <w:multiLevelType w:val="multilevel"/>
    <w:tmpl w:val="E7E84D8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95EA2"/>
    <w:multiLevelType w:val="hybridMultilevel"/>
    <w:tmpl w:val="4978F4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7D43A4"/>
    <w:multiLevelType w:val="hybridMultilevel"/>
    <w:tmpl w:val="69E61BA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91385E"/>
    <w:multiLevelType w:val="hybridMultilevel"/>
    <w:tmpl w:val="A1DE66B2"/>
    <w:lvl w:ilvl="0" w:tplc="4EA0B5DE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8FD4B5B"/>
    <w:multiLevelType w:val="hybridMultilevel"/>
    <w:tmpl w:val="2E18DD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0627C"/>
    <w:multiLevelType w:val="hybridMultilevel"/>
    <w:tmpl w:val="BD1C9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456BFD"/>
    <w:multiLevelType w:val="hybridMultilevel"/>
    <w:tmpl w:val="41C81732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8">
    <w:nsid w:val="201F7760"/>
    <w:multiLevelType w:val="hybridMultilevel"/>
    <w:tmpl w:val="5B5ADFCA"/>
    <w:lvl w:ilvl="0" w:tplc="178E0B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8D6DE2"/>
    <w:multiLevelType w:val="hybridMultilevel"/>
    <w:tmpl w:val="77AEC01E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0">
    <w:nsid w:val="3C071EC3"/>
    <w:multiLevelType w:val="hybridMultilevel"/>
    <w:tmpl w:val="72629908"/>
    <w:lvl w:ilvl="0" w:tplc="2B12A3F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2C1A07"/>
    <w:multiLevelType w:val="hybridMultilevel"/>
    <w:tmpl w:val="59A0A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E573A"/>
    <w:multiLevelType w:val="hybridMultilevel"/>
    <w:tmpl w:val="309A1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74361"/>
    <w:multiLevelType w:val="hybridMultilevel"/>
    <w:tmpl w:val="772A17E4"/>
    <w:lvl w:ilvl="0" w:tplc="02CC9D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6048BA"/>
    <w:multiLevelType w:val="hybridMultilevel"/>
    <w:tmpl w:val="BFEA2B5E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5">
    <w:nsid w:val="59AA2659"/>
    <w:multiLevelType w:val="hybridMultilevel"/>
    <w:tmpl w:val="207C7934"/>
    <w:lvl w:ilvl="0" w:tplc="51A0D5A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7A03FB"/>
    <w:multiLevelType w:val="hybridMultilevel"/>
    <w:tmpl w:val="CDDE5C46"/>
    <w:lvl w:ilvl="0" w:tplc="B6960C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02A8E"/>
    <w:multiLevelType w:val="hybridMultilevel"/>
    <w:tmpl w:val="5FCA638E"/>
    <w:lvl w:ilvl="0" w:tplc="C9E0411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387B75"/>
    <w:multiLevelType w:val="hybridMultilevel"/>
    <w:tmpl w:val="324CF35C"/>
    <w:lvl w:ilvl="0" w:tplc="B6960C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F7D84"/>
    <w:multiLevelType w:val="hybridMultilevel"/>
    <w:tmpl w:val="5BBE1FA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103AC1"/>
    <w:multiLevelType w:val="hybridMultilevel"/>
    <w:tmpl w:val="754AFA5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4"/>
  </w:num>
  <w:num w:numId="5">
    <w:abstractNumId w:val="15"/>
  </w:num>
  <w:num w:numId="6">
    <w:abstractNumId w:val="6"/>
  </w:num>
  <w:num w:numId="7">
    <w:abstractNumId w:val="14"/>
  </w:num>
  <w:num w:numId="8">
    <w:abstractNumId w:val="9"/>
  </w:num>
  <w:num w:numId="9">
    <w:abstractNumId w:val="7"/>
  </w:num>
  <w:num w:numId="10">
    <w:abstractNumId w:val="13"/>
  </w:num>
  <w:num w:numId="11">
    <w:abstractNumId w:val="12"/>
  </w:num>
  <w:num w:numId="12">
    <w:abstractNumId w:val="19"/>
  </w:num>
  <w:num w:numId="13">
    <w:abstractNumId w:val="5"/>
  </w:num>
  <w:num w:numId="14">
    <w:abstractNumId w:val="17"/>
  </w:num>
  <w:num w:numId="15">
    <w:abstractNumId w:val="10"/>
  </w:num>
  <w:num w:numId="16">
    <w:abstractNumId w:val="18"/>
  </w:num>
  <w:num w:numId="17">
    <w:abstractNumId w:val="2"/>
  </w:num>
  <w:num w:numId="18">
    <w:abstractNumId w:val="0"/>
  </w:num>
  <w:num w:numId="19">
    <w:abstractNumId w:val="11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296F"/>
    <w:rsid w:val="00002151"/>
    <w:rsid w:val="00003051"/>
    <w:rsid w:val="00011A16"/>
    <w:rsid w:val="000219DB"/>
    <w:rsid w:val="00031A1C"/>
    <w:rsid w:val="000379D2"/>
    <w:rsid w:val="00043430"/>
    <w:rsid w:val="00074458"/>
    <w:rsid w:val="00083B57"/>
    <w:rsid w:val="000858D9"/>
    <w:rsid w:val="000A000A"/>
    <w:rsid w:val="000A1C9A"/>
    <w:rsid w:val="000C1A32"/>
    <w:rsid w:val="000C647A"/>
    <w:rsid w:val="000D00DE"/>
    <w:rsid w:val="000E39E1"/>
    <w:rsid w:val="000E68A0"/>
    <w:rsid w:val="000F1AE2"/>
    <w:rsid w:val="00100D1D"/>
    <w:rsid w:val="00112C6D"/>
    <w:rsid w:val="00133B47"/>
    <w:rsid w:val="00170369"/>
    <w:rsid w:val="0017093A"/>
    <w:rsid w:val="00170E70"/>
    <w:rsid w:val="0017375D"/>
    <w:rsid w:val="00176035"/>
    <w:rsid w:val="001803DA"/>
    <w:rsid w:val="00184E26"/>
    <w:rsid w:val="0019274E"/>
    <w:rsid w:val="001A5CDF"/>
    <w:rsid w:val="001C1A16"/>
    <w:rsid w:val="001E385E"/>
    <w:rsid w:val="001F01F9"/>
    <w:rsid w:val="00202AAE"/>
    <w:rsid w:val="00205B42"/>
    <w:rsid w:val="0021353A"/>
    <w:rsid w:val="002152CC"/>
    <w:rsid w:val="00226A59"/>
    <w:rsid w:val="00226C8A"/>
    <w:rsid w:val="00247E1E"/>
    <w:rsid w:val="002649A2"/>
    <w:rsid w:val="002726EA"/>
    <w:rsid w:val="002744C0"/>
    <w:rsid w:val="002A78F7"/>
    <w:rsid w:val="002B7BC4"/>
    <w:rsid w:val="002C01B2"/>
    <w:rsid w:val="002D24CE"/>
    <w:rsid w:val="002D48B7"/>
    <w:rsid w:val="002E42D2"/>
    <w:rsid w:val="002F0158"/>
    <w:rsid w:val="002F0518"/>
    <w:rsid w:val="00302AEF"/>
    <w:rsid w:val="0030377C"/>
    <w:rsid w:val="00325E48"/>
    <w:rsid w:val="00326370"/>
    <w:rsid w:val="003307C9"/>
    <w:rsid w:val="0035048B"/>
    <w:rsid w:val="00360F1A"/>
    <w:rsid w:val="003920BC"/>
    <w:rsid w:val="00392F93"/>
    <w:rsid w:val="003B4403"/>
    <w:rsid w:val="003D0F7A"/>
    <w:rsid w:val="003E7E29"/>
    <w:rsid w:val="003F5F05"/>
    <w:rsid w:val="0040534A"/>
    <w:rsid w:val="00415D9B"/>
    <w:rsid w:val="00433560"/>
    <w:rsid w:val="00437AB9"/>
    <w:rsid w:val="004507BF"/>
    <w:rsid w:val="0047380F"/>
    <w:rsid w:val="00483B23"/>
    <w:rsid w:val="0048520A"/>
    <w:rsid w:val="00493DB3"/>
    <w:rsid w:val="004A6300"/>
    <w:rsid w:val="004C5DD3"/>
    <w:rsid w:val="004D0DFD"/>
    <w:rsid w:val="004E010A"/>
    <w:rsid w:val="004F0373"/>
    <w:rsid w:val="005134CD"/>
    <w:rsid w:val="00524CB9"/>
    <w:rsid w:val="0052787B"/>
    <w:rsid w:val="00553763"/>
    <w:rsid w:val="00566035"/>
    <w:rsid w:val="00567287"/>
    <w:rsid w:val="00582BF5"/>
    <w:rsid w:val="00590991"/>
    <w:rsid w:val="0059191D"/>
    <w:rsid w:val="005969B3"/>
    <w:rsid w:val="005B1CFE"/>
    <w:rsid w:val="005D0EDC"/>
    <w:rsid w:val="005F591B"/>
    <w:rsid w:val="00621C3F"/>
    <w:rsid w:val="00643923"/>
    <w:rsid w:val="006519E0"/>
    <w:rsid w:val="00655640"/>
    <w:rsid w:val="00666609"/>
    <w:rsid w:val="006A2480"/>
    <w:rsid w:val="006D3A94"/>
    <w:rsid w:val="006E5716"/>
    <w:rsid w:val="00713702"/>
    <w:rsid w:val="0071541C"/>
    <w:rsid w:val="00744210"/>
    <w:rsid w:val="00755F0B"/>
    <w:rsid w:val="00794C90"/>
    <w:rsid w:val="007A1F33"/>
    <w:rsid w:val="007B1479"/>
    <w:rsid w:val="007C239F"/>
    <w:rsid w:val="007C3799"/>
    <w:rsid w:val="007C5E64"/>
    <w:rsid w:val="007D6A1A"/>
    <w:rsid w:val="0081042E"/>
    <w:rsid w:val="00823366"/>
    <w:rsid w:val="008409A8"/>
    <w:rsid w:val="00842DE4"/>
    <w:rsid w:val="0085674D"/>
    <w:rsid w:val="00870751"/>
    <w:rsid w:val="00880CEE"/>
    <w:rsid w:val="0089344A"/>
    <w:rsid w:val="0089560D"/>
    <w:rsid w:val="008A131F"/>
    <w:rsid w:val="008C5CD1"/>
    <w:rsid w:val="008C7B98"/>
    <w:rsid w:val="008D0196"/>
    <w:rsid w:val="008E1A03"/>
    <w:rsid w:val="008E525B"/>
    <w:rsid w:val="008F7F10"/>
    <w:rsid w:val="009064EB"/>
    <w:rsid w:val="0091775F"/>
    <w:rsid w:val="0093204B"/>
    <w:rsid w:val="00935D43"/>
    <w:rsid w:val="00943C96"/>
    <w:rsid w:val="00967E59"/>
    <w:rsid w:val="009811DB"/>
    <w:rsid w:val="009812CE"/>
    <w:rsid w:val="009C2435"/>
    <w:rsid w:val="009D3C35"/>
    <w:rsid w:val="009E64CF"/>
    <w:rsid w:val="009F6C86"/>
    <w:rsid w:val="00A13138"/>
    <w:rsid w:val="00A25251"/>
    <w:rsid w:val="00A32A2B"/>
    <w:rsid w:val="00A440E8"/>
    <w:rsid w:val="00A5435C"/>
    <w:rsid w:val="00A54D09"/>
    <w:rsid w:val="00A55854"/>
    <w:rsid w:val="00A84199"/>
    <w:rsid w:val="00A928D8"/>
    <w:rsid w:val="00AA0808"/>
    <w:rsid w:val="00AB0A59"/>
    <w:rsid w:val="00AB4632"/>
    <w:rsid w:val="00AB573D"/>
    <w:rsid w:val="00AC4C98"/>
    <w:rsid w:val="00AC5B83"/>
    <w:rsid w:val="00AD13E9"/>
    <w:rsid w:val="00AD622C"/>
    <w:rsid w:val="00AF6820"/>
    <w:rsid w:val="00B02E03"/>
    <w:rsid w:val="00B269AC"/>
    <w:rsid w:val="00B64DCA"/>
    <w:rsid w:val="00B759F8"/>
    <w:rsid w:val="00BB6793"/>
    <w:rsid w:val="00BC0117"/>
    <w:rsid w:val="00BD47BD"/>
    <w:rsid w:val="00BE3D89"/>
    <w:rsid w:val="00BF3E29"/>
    <w:rsid w:val="00C021CA"/>
    <w:rsid w:val="00C34F65"/>
    <w:rsid w:val="00C3713A"/>
    <w:rsid w:val="00C47374"/>
    <w:rsid w:val="00C4748A"/>
    <w:rsid w:val="00C56946"/>
    <w:rsid w:val="00C56A92"/>
    <w:rsid w:val="00C811C6"/>
    <w:rsid w:val="00C81218"/>
    <w:rsid w:val="00C827E9"/>
    <w:rsid w:val="00C9594E"/>
    <w:rsid w:val="00C965DC"/>
    <w:rsid w:val="00C96688"/>
    <w:rsid w:val="00C97112"/>
    <w:rsid w:val="00CA6C0E"/>
    <w:rsid w:val="00CB13A2"/>
    <w:rsid w:val="00CB40BF"/>
    <w:rsid w:val="00CE17C1"/>
    <w:rsid w:val="00CF6361"/>
    <w:rsid w:val="00CF6367"/>
    <w:rsid w:val="00CF6E0D"/>
    <w:rsid w:val="00D010C4"/>
    <w:rsid w:val="00D03ED1"/>
    <w:rsid w:val="00D10E66"/>
    <w:rsid w:val="00D201A0"/>
    <w:rsid w:val="00D21792"/>
    <w:rsid w:val="00D2359D"/>
    <w:rsid w:val="00D37152"/>
    <w:rsid w:val="00D543F3"/>
    <w:rsid w:val="00D549EB"/>
    <w:rsid w:val="00D554E4"/>
    <w:rsid w:val="00D556E0"/>
    <w:rsid w:val="00D74F11"/>
    <w:rsid w:val="00D9372E"/>
    <w:rsid w:val="00D95EA2"/>
    <w:rsid w:val="00DB5A45"/>
    <w:rsid w:val="00DC56E3"/>
    <w:rsid w:val="00DC6B67"/>
    <w:rsid w:val="00DE0F8C"/>
    <w:rsid w:val="00DE13AD"/>
    <w:rsid w:val="00E003DD"/>
    <w:rsid w:val="00E06C92"/>
    <w:rsid w:val="00E07BC5"/>
    <w:rsid w:val="00E1296F"/>
    <w:rsid w:val="00E13D8C"/>
    <w:rsid w:val="00E15C85"/>
    <w:rsid w:val="00E652F7"/>
    <w:rsid w:val="00E66E2B"/>
    <w:rsid w:val="00E70E64"/>
    <w:rsid w:val="00E92BB3"/>
    <w:rsid w:val="00EA2F3C"/>
    <w:rsid w:val="00EA4364"/>
    <w:rsid w:val="00EB31AD"/>
    <w:rsid w:val="00EC3B36"/>
    <w:rsid w:val="00ED6254"/>
    <w:rsid w:val="00EF4131"/>
    <w:rsid w:val="00F16169"/>
    <w:rsid w:val="00F60E51"/>
    <w:rsid w:val="00F630B1"/>
    <w:rsid w:val="00F73DD9"/>
    <w:rsid w:val="00F8486E"/>
    <w:rsid w:val="00FA21EB"/>
    <w:rsid w:val="00FB19FD"/>
    <w:rsid w:val="00FB7C1A"/>
    <w:rsid w:val="00FE0D89"/>
    <w:rsid w:val="00FE39AE"/>
    <w:rsid w:val="00FF0B6B"/>
    <w:rsid w:val="00FF10DA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9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3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B36"/>
  </w:style>
  <w:style w:type="paragraph" w:styleId="Footer">
    <w:name w:val="footer"/>
    <w:basedOn w:val="Normal"/>
    <w:link w:val="FooterChar"/>
    <w:uiPriority w:val="99"/>
    <w:unhideWhenUsed/>
    <w:rsid w:val="00EC3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B36"/>
  </w:style>
  <w:style w:type="character" w:styleId="CommentReference">
    <w:name w:val="annotation reference"/>
    <w:basedOn w:val="DefaultParagraphFont"/>
    <w:uiPriority w:val="99"/>
    <w:semiHidden/>
    <w:unhideWhenUsed/>
    <w:rsid w:val="008C7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B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B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B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9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3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B36"/>
  </w:style>
  <w:style w:type="paragraph" w:styleId="Footer">
    <w:name w:val="footer"/>
    <w:basedOn w:val="Normal"/>
    <w:link w:val="FooterChar"/>
    <w:uiPriority w:val="99"/>
    <w:unhideWhenUsed/>
    <w:rsid w:val="00EC3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B0942-EE05-4770-9798-07A18FE9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Jessica Carbone</cp:lastModifiedBy>
  <cp:revision>6</cp:revision>
  <cp:lastPrinted>2016-02-16T18:29:00Z</cp:lastPrinted>
  <dcterms:created xsi:type="dcterms:W3CDTF">2016-03-28T22:10:00Z</dcterms:created>
  <dcterms:modified xsi:type="dcterms:W3CDTF">2016-05-17T17:39:00Z</dcterms:modified>
</cp:coreProperties>
</file>